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F0" w:rsidRDefault="0013373F">
      <w:pPr>
        <w:pStyle w:val="BodyText"/>
        <w:spacing w:before="33"/>
        <w:ind w:left="5821" w:right="6392"/>
        <w:jc w:val="center"/>
      </w:pPr>
      <w:proofErr w:type="gramStart"/>
      <w:r>
        <w:t>Agent  Shopping</w:t>
      </w:r>
      <w:proofErr w:type="gramEnd"/>
      <w:r>
        <w:t xml:space="preserve">  Program</w:t>
      </w:r>
    </w:p>
    <w:p w:rsidR="009965F0" w:rsidRDefault="009965F0">
      <w:pPr>
        <w:spacing w:before="11"/>
        <w:rPr>
          <w:b/>
          <w:sz w:val="15"/>
        </w:rPr>
      </w:pPr>
    </w:p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5"/>
        <w:gridCol w:w="765"/>
        <w:gridCol w:w="7365"/>
        <w:gridCol w:w="750"/>
      </w:tblGrid>
      <w:tr w:rsidR="009965F0">
        <w:trPr>
          <w:trHeight w:hRule="exact" w:val="270"/>
        </w:trPr>
        <w:tc>
          <w:tcPr>
            <w:tcW w:w="6165" w:type="dxa"/>
            <w:shd w:val="clear" w:color="auto" w:fill="FFFF00"/>
          </w:tcPr>
          <w:p w:rsidR="009965F0" w:rsidRDefault="0013373F" w:rsidP="00696A4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Customer  </w:t>
            </w:r>
            <w:r w:rsidR="00696A41">
              <w:rPr>
                <w:sz w:val="21"/>
              </w:rPr>
              <w:t>Email Address</w:t>
            </w:r>
          </w:p>
        </w:tc>
        <w:tc>
          <w:tcPr>
            <w:tcW w:w="765" w:type="dxa"/>
            <w:shd w:val="clear" w:color="auto" w:fill="FFFF00"/>
          </w:tcPr>
          <w:p w:rsidR="009965F0" w:rsidRDefault="009965F0"/>
        </w:tc>
        <w:tc>
          <w:tcPr>
            <w:tcW w:w="7365" w:type="dxa"/>
            <w:shd w:val="clear" w:color="auto" w:fill="FFFF00"/>
          </w:tcPr>
          <w:p w:rsidR="009965F0" w:rsidRDefault="009965F0"/>
        </w:tc>
        <w:tc>
          <w:tcPr>
            <w:tcW w:w="750" w:type="dxa"/>
            <w:shd w:val="clear" w:color="auto" w:fill="FFFF00"/>
          </w:tcPr>
          <w:p w:rsidR="009965F0" w:rsidRDefault="009965F0"/>
        </w:tc>
      </w:tr>
      <w:tr w:rsidR="009965F0">
        <w:trPr>
          <w:trHeight w:hRule="exact" w:val="30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55"/>
        </w:trPr>
        <w:tc>
          <w:tcPr>
            <w:tcW w:w="6165" w:type="dxa"/>
            <w:shd w:val="clear" w:color="auto" w:fill="FFFF00"/>
          </w:tcPr>
          <w:p w:rsidR="009965F0" w:rsidRDefault="0013373F" w:rsidP="00696A4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Customer  </w:t>
            </w:r>
            <w:r w:rsidR="00696A41">
              <w:rPr>
                <w:sz w:val="21"/>
              </w:rPr>
              <w:t>Phone Number</w:t>
            </w:r>
          </w:p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 w:rsidTr="00696A41">
        <w:trPr>
          <w:trHeight w:hRule="exact" w:val="285"/>
        </w:trPr>
        <w:tc>
          <w:tcPr>
            <w:tcW w:w="6165" w:type="dxa"/>
            <w:shd w:val="clear" w:color="auto" w:fill="FFFF00"/>
          </w:tcPr>
          <w:p w:rsidR="009965F0" w:rsidRDefault="007D078C" w:rsidP="00A21D6E">
            <w:r>
              <w:t>** RESERVED (</w:t>
            </w:r>
            <w:r w:rsidR="00696A41">
              <w:t xml:space="preserve">For </w:t>
            </w:r>
            <w:r w:rsidR="00A21D6E">
              <w:t>Agent Shopping Program</w:t>
            </w:r>
            <w:r w:rsidR="00696A41">
              <w:t xml:space="preserve"> Use</w:t>
            </w:r>
            <w:r>
              <w:t>)</w:t>
            </w:r>
            <w:r w:rsidR="00696A41">
              <w:t>:</w:t>
            </w:r>
            <w:bookmarkStart w:id="0" w:name="_GoBack"/>
            <w:bookmarkEnd w:id="0"/>
          </w:p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 w:rsidTr="00696A41">
        <w:trPr>
          <w:trHeight w:hRule="exact" w:val="270"/>
        </w:trPr>
        <w:tc>
          <w:tcPr>
            <w:tcW w:w="6165" w:type="dxa"/>
            <w:shd w:val="clear" w:color="auto" w:fill="auto"/>
          </w:tcPr>
          <w:p w:rsidR="009965F0" w:rsidRPr="00696A41" w:rsidRDefault="00696A41" w:rsidP="00696A41">
            <w:pPr>
              <w:pStyle w:val="TableParagraph"/>
              <w:tabs>
                <w:tab w:val="left" w:pos="990"/>
              </w:tabs>
              <w:rPr>
                <w:color w:val="FFFFFF" w:themeColor="background1"/>
                <w:sz w:val="21"/>
              </w:rPr>
            </w:pPr>
            <w:r>
              <w:rPr>
                <w:color w:val="FFFFFF" w:themeColor="background1"/>
                <w:sz w:val="21"/>
              </w:rPr>
              <w:tab/>
            </w:r>
          </w:p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70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Grocery,  Meat,  Dairy  and  produce   Items</w:t>
            </w:r>
          </w:p>
        </w:tc>
        <w:tc>
          <w:tcPr>
            <w:tcW w:w="765" w:type="dxa"/>
            <w:shd w:val="clear" w:color="auto" w:fill="FFFF00"/>
          </w:tcPr>
          <w:p w:rsidR="009965F0" w:rsidRDefault="0013373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QTY</w:t>
            </w:r>
          </w:p>
        </w:tc>
        <w:tc>
          <w:tcPr>
            <w:tcW w:w="7365" w:type="dxa"/>
            <w:shd w:val="clear" w:color="auto" w:fill="FFFF00"/>
          </w:tcPr>
          <w:p w:rsidR="009965F0" w:rsidRDefault="0013373F">
            <w:pPr>
              <w:pStyle w:val="TableParagraph"/>
              <w:ind w:left="30"/>
              <w:rPr>
                <w:sz w:val="21"/>
              </w:rPr>
            </w:pPr>
            <w:r>
              <w:rPr>
                <w:sz w:val="21"/>
              </w:rPr>
              <w:t>Grocery,  Meat,  Dairy  and  produce   Items</w:t>
            </w:r>
          </w:p>
        </w:tc>
        <w:tc>
          <w:tcPr>
            <w:tcW w:w="750" w:type="dxa"/>
            <w:shd w:val="clear" w:color="auto" w:fill="FFFF00"/>
          </w:tcPr>
          <w:p w:rsidR="009965F0" w:rsidRDefault="0013373F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QTY</w:t>
            </w:r>
          </w:p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18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40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</w:tcPr>
          <w:p w:rsidR="009965F0" w:rsidRDefault="009965F0"/>
        </w:tc>
        <w:tc>
          <w:tcPr>
            <w:tcW w:w="765" w:type="dxa"/>
          </w:tcPr>
          <w:p w:rsidR="009965F0" w:rsidRDefault="009965F0"/>
        </w:tc>
        <w:tc>
          <w:tcPr>
            <w:tcW w:w="7365" w:type="dxa"/>
          </w:tcPr>
          <w:p w:rsidR="009965F0" w:rsidRDefault="009965F0"/>
        </w:tc>
        <w:tc>
          <w:tcPr>
            <w:tcW w:w="750" w:type="dxa"/>
          </w:tcPr>
          <w:p w:rsidR="009965F0" w:rsidRDefault="009965F0"/>
        </w:tc>
      </w:tr>
      <w:tr w:rsidR="009965F0">
        <w:trPr>
          <w:trHeight w:hRule="exact" w:val="555"/>
        </w:trPr>
        <w:tc>
          <w:tcPr>
            <w:tcW w:w="15045" w:type="dxa"/>
            <w:gridSpan w:val="4"/>
            <w:shd w:val="clear" w:color="auto" w:fill="818181"/>
          </w:tcPr>
          <w:p w:rsidR="009965F0" w:rsidRDefault="0013373F">
            <w:pPr>
              <w:pStyle w:val="TableParagraph"/>
              <w:spacing w:before="10" w:line="240" w:lineRule="auto"/>
              <w:ind w:left="5734" w:right="5705"/>
              <w:jc w:val="center"/>
              <w:rPr>
                <w:b/>
                <w:sz w:val="43"/>
              </w:rPr>
            </w:pPr>
            <w:r>
              <w:rPr>
                <w:b/>
                <w:sz w:val="43"/>
              </w:rPr>
              <w:t>Maximum  40 Items</w:t>
            </w:r>
          </w:p>
        </w:tc>
      </w:tr>
      <w:tr w:rsidR="009965F0">
        <w:trPr>
          <w:trHeight w:hRule="exact" w:val="300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Delivery Person Information</w:t>
            </w:r>
          </w:p>
        </w:tc>
        <w:tc>
          <w:tcPr>
            <w:tcW w:w="8880" w:type="dxa"/>
            <w:gridSpan w:val="3"/>
            <w:vMerge w:val="restart"/>
          </w:tcPr>
          <w:p w:rsidR="009965F0" w:rsidRDefault="0013373F">
            <w:pPr>
              <w:pStyle w:val="TableParagraph"/>
              <w:spacing w:line="236" w:lineRule="exact"/>
              <w:ind w:left="1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Additional instructions regarding this program: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67" w:lineRule="exact"/>
              <w:ind w:hanging="240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Customers </w:t>
            </w:r>
            <w:r>
              <w:rPr>
                <w:sz w:val="21"/>
              </w:rPr>
              <w:t xml:space="preserve">can </w:t>
            </w:r>
            <w:r>
              <w:rPr>
                <w:spacing w:val="-5"/>
                <w:sz w:val="21"/>
              </w:rPr>
              <w:t xml:space="preserve">submit  </w:t>
            </w:r>
            <w:r>
              <w:rPr>
                <w:spacing w:val="-3"/>
                <w:sz w:val="21"/>
              </w:rPr>
              <w:t xml:space="preserve">order via </w:t>
            </w:r>
            <w:r>
              <w:rPr>
                <w:sz w:val="21"/>
              </w:rPr>
              <w:t>email:</w:t>
            </w:r>
            <w:r>
              <w:rPr>
                <w:spacing w:val="14"/>
                <w:sz w:val="21"/>
              </w:rPr>
              <w:t xml:space="preserve"> </w:t>
            </w:r>
            <w:hyperlink r:id="rId5">
              <w:r>
                <w:rPr>
                  <w:color w:val="0563C1"/>
                  <w:sz w:val="21"/>
                  <w:u w:val="single" w:color="0563C1"/>
                </w:rPr>
                <w:t>ShopLRAFBgrocery@gmail.com</w:t>
              </w:r>
            </w:hyperlink>
          </w:p>
          <w:p w:rsidR="009965F0" w:rsidRDefault="0013373F">
            <w:pPr>
              <w:pStyle w:val="TableParagraph"/>
              <w:numPr>
                <w:ilvl w:val="1"/>
                <w:numId w:val="1"/>
              </w:numPr>
              <w:tabs>
                <w:tab w:val="left" w:pos="525"/>
              </w:tabs>
              <w:spacing w:line="260" w:lineRule="exact"/>
              <w:ind w:hanging="239"/>
              <w:rPr>
                <w:sz w:val="21"/>
              </w:rPr>
            </w:pPr>
            <w:r>
              <w:rPr>
                <w:sz w:val="21"/>
              </w:rPr>
              <w:t xml:space="preserve">Note: Orders </w:t>
            </w:r>
            <w:r>
              <w:rPr>
                <w:spacing w:val="-5"/>
                <w:sz w:val="21"/>
              </w:rPr>
              <w:t xml:space="preserve">should  </w:t>
            </w:r>
            <w:r>
              <w:rPr>
                <w:spacing w:val="-4"/>
                <w:sz w:val="21"/>
              </w:rPr>
              <w:t xml:space="preserve">not </w:t>
            </w:r>
            <w:r>
              <w:rPr>
                <w:spacing w:val="-3"/>
                <w:sz w:val="21"/>
              </w:rPr>
              <w:t xml:space="preserve">be considered  confirmed,  until </w:t>
            </w:r>
            <w:r>
              <w:rPr>
                <w:sz w:val="21"/>
              </w:rPr>
              <w:t xml:space="preserve">contacted </w:t>
            </w:r>
            <w:r>
              <w:rPr>
                <w:spacing w:val="-3"/>
                <w:sz w:val="21"/>
              </w:rPr>
              <w:t xml:space="preserve">by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volunteer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65" w:lineRule="exact"/>
              <w:ind w:hanging="240"/>
              <w:rPr>
                <w:sz w:val="21"/>
              </w:rPr>
            </w:pPr>
            <w:r>
              <w:rPr>
                <w:sz w:val="21"/>
              </w:rPr>
              <w:t xml:space="preserve">Customer’s name, </w:t>
            </w:r>
            <w:r>
              <w:rPr>
                <w:spacing w:val="-3"/>
                <w:sz w:val="21"/>
              </w:rPr>
              <w:t xml:space="preserve">address  </w:t>
            </w:r>
            <w:r>
              <w:rPr>
                <w:sz w:val="21"/>
              </w:rPr>
              <w:t xml:space="preserve">and </w:t>
            </w:r>
            <w:r>
              <w:rPr>
                <w:spacing w:val="-5"/>
                <w:sz w:val="21"/>
              </w:rPr>
              <w:t xml:space="preserve">phone  </w:t>
            </w:r>
            <w:r>
              <w:rPr>
                <w:spacing w:val="-4"/>
                <w:sz w:val="21"/>
              </w:rPr>
              <w:t xml:space="preserve">number </w:t>
            </w:r>
            <w:r>
              <w:rPr>
                <w:spacing w:val="-3"/>
                <w:sz w:val="21"/>
              </w:rPr>
              <w:t xml:space="preserve">will be </w:t>
            </w:r>
            <w:r>
              <w:rPr>
                <w:sz w:val="21"/>
              </w:rPr>
              <w:t xml:space="preserve">REQUIRED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orders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40" w:lineRule="auto"/>
              <w:ind w:hanging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Volunteer </w:t>
            </w:r>
            <w:r>
              <w:rPr>
                <w:spacing w:val="-3"/>
                <w:sz w:val="21"/>
              </w:rPr>
              <w:t xml:space="preserve">will </w:t>
            </w:r>
            <w:r>
              <w:rPr>
                <w:spacing w:val="-5"/>
                <w:sz w:val="21"/>
              </w:rPr>
              <w:t xml:space="preserve">shop  </w:t>
            </w:r>
            <w:r>
              <w:rPr>
                <w:sz w:val="21"/>
              </w:rPr>
              <w:t xml:space="preserve">and </w:t>
            </w:r>
            <w:r>
              <w:rPr>
                <w:spacing w:val="-4"/>
                <w:sz w:val="21"/>
              </w:rPr>
              <w:t xml:space="preserve">fill </w:t>
            </w:r>
            <w:r>
              <w:rPr>
                <w:spacing w:val="-3"/>
                <w:sz w:val="21"/>
              </w:rPr>
              <w:t xml:space="preserve">order </w:t>
            </w:r>
            <w:r>
              <w:rPr>
                <w:sz w:val="21"/>
              </w:rPr>
              <w:t xml:space="preserve">(may call if </w:t>
            </w:r>
            <w:r>
              <w:rPr>
                <w:spacing w:val="-4"/>
                <w:sz w:val="21"/>
              </w:rPr>
              <w:t xml:space="preserve">substitutions  </w:t>
            </w:r>
            <w:r>
              <w:rPr>
                <w:spacing w:val="-3"/>
                <w:sz w:val="21"/>
              </w:rPr>
              <w:t xml:space="preserve">or </w:t>
            </w:r>
            <w:r>
              <w:rPr>
                <w:sz w:val="21"/>
              </w:rPr>
              <w:t xml:space="preserve">clarification 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needed)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40" w:lineRule="auto"/>
              <w:ind w:hanging="240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Only </w:t>
            </w:r>
            <w:r>
              <w:rPr>
                <w:sz w:val="21"/>
              </w:rPr>
              <w:t xml:space="preserve">credit card payments accepted (DeCA </w:t>
            </w:r>
            <w:r>
              <w:rPr>
                <w:spacing w:val="-4"/>
                <w:sz w:val="21"/>
              </w:rPr>
              <w:t xml:space="preserve">employee </w:t>
            </w:r>
            <w:r>
              <w:rPr>
                <w:spacing w:val="-3"/>
                <w:sz w:val="21"/>
              </w:rPr>
              <w:t xml:space="preserve">will </w:t>
            </w:r>
            <w:r>
              <w:rPr>
                <w:sz w:val="21"/>
              </w:rPr>
              <w:t xml:space="preserve">complete </w:t>
            </w:r>
            <w:r>
              <w:rPr>
                <w:spacing w:val="-3"/>
                <w:sz w:val="21"/>
              </w:rPr>
              <w:t xml:space="preserve">payment 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process)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40" w:lineRule="auto"/>
              <w:ind w:hanging="240"/>
              <w:rPr>
                <w:sz w:val="21"/>
              </w:rPr>
            </w:pPr>
            <w:r>
              <w:rPr>
                <w:sz w:val="21"/>
              </w:rPr>
              <w:t xml:space="preserve">WIC and tobacco </w:t>
            </w:r>
            <w:r>
              <w:rPr>
                <w:spacing w:val="-3"/>
                <w:sz w:val="21"/>
              </w:rPr>
              <w:t xml:space="preserve">purchases </w:t>
            </w:r>
            <w:r>
              <w:rPr>
                <w:sz w:val="21"/>
              </w:rPr>
              <w:t>are unauthorized utilizing this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service</w:t>
            </w:r>
          </w:p>
          <w:p w:rsidR="009965F0" w:rsidRDefault="0013373F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2" w:line="267" w:lineRule="exact"/>
              <w:ind w:hanging="24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Volunteer </w:t>
            </w:r>
            <w:r>
              <w:rPr>
                <w:spacing w:val="-3"/>
                <w:sz w:val="21"/>
              </w:rPr>
              <w:t xml:space="preserve">will </w:t>
            </w:r>
            <w:r>
              <w:rPr>
                <w:sz w:val="21"/>
              </w:rPr>
              <w:t xml:space="preserve">take groceries </w:t>
            </w:r>
            <w:r>
              <w:rPr>
                <w:spacing w:val="-4"/>
                <w:sz w:val="21"/>
              </w:rPr>
              <w:t>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to car </w:t>
            </w:r>
            <w:r>
              <w:rPr>
                <w:spacing w:val="-4"/>
                <w:sz w:val="21"/>
              </w:rPr>
              <w:t xml:space="preserve">for pickup  </w:t>
            </w:r>
            <w:r>
              <w:rPr>
                <w:spacing w:val="-3"/>
                <w:sz w:val="21"/>
              </w:rPr>
              <w:t xml:space="preserve">(government </w:t>
            </w:r>
            <w:r>
              <w:rPr>
                <w:spacing w:val="3"/>
                <w:sz w:val="21"/>
              </w:rPr>
              <w:t xml:space="preserve">ID </w:t>
            </w:r>
            <w:r>
              <w:rPr>
                <w:sz w:val="21"/>
              </w:rPr>
              <w:t xml:space="preserve">REQUIRED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 xml:space="preserve">grocery 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release)</w:t>
            </w:r>
          </w:p>
          <w:p w:rsidR="009965F0" w:rsidRDefault="0013373F">
            <w:pPr>
              <w:pStyle w:val="TableParagraph"/>
              <w:numPr>
                <w:ilvl w:val="1"/>
                <w:numId w:val="1"/>
              </w:numPr>
              <w:tabs>
                <w:tab w:val="left" w:pos="571"/>
              </w:tabs>
              <w:spacing w:line="262" w:lineRule="exact"/>
              <w:ind w:left="570" w:hanging="285"/>
              <w:rPr>
                <w:sz w:val="21"/>
              </w:rPr>
            </w:pPr>
            <w:r>
              <w:rPr>
                <w:sz w:val="21"/>
              </w:rPr>
              <w:t xml:space="preserve">Note: Volunteers </w:t>
            </w:r>
            <w:r>
              <w:rPr>
                <w:spacing w:val="-3"/>
                <w:sz w:val="21"/>
              </w:rPr>
              <w:t xml:space="preserve">will </w:t>
            </w:r>
            <w:r>
              <w:rPr>
                <w:spacing w:val="-4"/>
                <w:sz w:val="21"/>
              </w:rPr>
              <w:t xml:space="preserve">not </w:t>
            </w:r>
            <w:r>
              <w:rPr>
                <w:sz w:val="21"/>
              </w:rPr>
              <w:t xml:space="preserve">accept tips </w:t>
            </w:r>
            <w:r>
              <w:rPr>
                <w:spacing w:val="-4"/>
                <w:sz w:val="21"/>
              </w:rPr>
              <w:t xml:space="preserve">for </w:t>
            </w:r>
            <w:r>
              <w:rPr>
                <w:sz w:val="21"/>
              </w:rPr>
              <w:t>this courtesy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support</w:t>
            </w:r>
          </w:p>
        </w:tc>
      </w:tr>
      <w:tr w:rsidR="009965F0">
        <w:trPr>
          <w:trHeight w:hRule="exact" w:val="285"/>
        </w:trPr>
        <w:tc>
          <w:tcPr>
            <w:tcW w:w="6165" w:type="dxa"/>
          </w:tcPr>
          <w:p w:rsidR="009965F0" w:rsidRDefault="009965F0"/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</w:p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85"/>
        </w:trPr>
        <w:tc>
          <w:tcPr>
            <w:tcW w:w="6165" w:type="dxa"/>
          </w:tcPr>
          <w:p w:rsidR="009965F0" w:rsidRDefault="009965F0"/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Signature</w:t>
            </w:r>
          </w:p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85"/>
        </w:trPr>
        <w:tc>
          <w:tcPr>
            <w:tcW w:w="6165" w:type="dxa"/>
          </w:tcPr>
          <w:p w:rsidR="009965F0" w:rsidRDefault="009965F0"/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25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spacing w:before="27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Phone #</w:t>
            </w:r>
          </w:p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85"/>
        </w:trPr>
        <w:tc>
          <w:tcPr>
            <w:tcW w:w="6165" w:type="dxa"/>
          </w:tcPr>
          <w:p w:rsidR="009965F0" w:rsidRDefault="009965F0"/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210"/>
        </w:trPr>
        <w:tc>
          <w:tcPr>
            <w:tcW w:w="6165" w:type="dxa"/>
            <w:shd w:val="clear" w:color="auto" w:fill="FFFF00"/>
          </w:tcPr>
          <w:p w:rsidR="009965F0" w:rsidRDefault="0013373F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Command</w:t>
            </w:r>
          </w:p>
        </w:tc>
        <w:tc>
          <w:tcPr>
            <w:tcW w:w="8880" w:type="dxa"/>
            <w:gridSpan w:val="3"/>
            <w:vMerge/>
          </w:tcPr>
          <w:p w:rsidR="009965F0" w:rsidRDefault="009965F0"/>
        </w:tc>
      </w:tr>
      <w:tr w:rsidR="009965F0">
        <w:trPr>
          <w:trHeight w:hRule="exact" w:val="360"/>
        </w:trPr>
        <w:tc>
          <w:tcPr>
            <w:tcW w:w="6165" w:type="dxa"/>
          </w:tcPr>
          <w:p w:rsidR="009965F0" w:rsidRDefault="009965F0"/>
        </w:tc>
        <w:tc>
          <w:tcPr>
            <w:tcW w:w="8880" w:type="dxa"/>
            <w:gridSpan w:val="3"/>
            <w:vMerge/>
          </w:tcPr>
          <w:p w:rsidR="009965F0" w:rsidRDefault="009965F0"/>
        </w:tc>
      </w:tr>
    </w:tbl>
    <w:p w:rsidR="0013373F" w:rsidRDefault="0013373F"/>
    <w:sectPr w:rsidR="0013373F">
      <w:type w:val="continuous"/>
      <w:pgSz w:w="15840" w:h="12240" w:orient="landscape"/>
      <w:pgMar w:top="36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6A0F"/>
    <w:multiLevelType w:val="hybridMultilevel"/>
    <w:tmpl w:val="087CBBEA"/>
    <w:lvl w:ilvl="0" w:tplc="8D82206A">
      <w:numFmt w:val="bullet"/>
      <w:lvlText w:val=""/>
      <w:lvlJc w:val="left"/>
      <w:pPr>
        <w:ind w:left="255" w:hanging="24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DA185A80">
      <w:numFmt w:val="bullet"/>
      <w:lvlText w:val="o"/>
      <w:lvlJc w:val="left"/>
      <w:pPr>
        <w:ind w:left="524" w:hanging="240"/>
      </w:pPr>
      <w:rPr>
        <w:rFonts w:ascii="Courier New" w:eastAsia="Courier New" w:hAnsi="Courier New" w:cs="Courier New" w:hint="default"/>
        <w:w w:val="99"/>
        <w:sz w:val="21"/>
        <w:szCs w:val="21"/>
      </w:rPr>
    </w:lvl>
    <w:lvl w:ilvl="2" w:tplc="3B62B194">
      <w:numFmt w:val="bullet"/>
      <w:lvlText w:val="•"/>
      <w:lvlJc w:val="left"/>
      <w:pPr>
        <w:ind w:left="580" w:hanging="240"/>
      </w:pPr>
      <w:rPr>
        <w:rFonts w:hint="default"/>
      </w:rPr>
    </w:lvl>
    <w:lvl w:ilvl="3" w:tplc="26D2C56C">
      <w:numFmt w:val="bullet"/>
      <w:lvlText w:val="•"/>
      <w:lvlJc w:val="left"/>
      <w:pPr>
        <w:ind w:left="1615" w:hanging="240"/>
      </w:pPr>
      <w:rPr>
        <w:rFonts w:hint="default"/>
      </w:rPr>
    </w:lvl>
    <w:lvl w:ilvl="4" w:tplc="745A00E6">
      <w:numFmt w:val="bullet"/>
      <w:lvlText w:val="•"/>
      <w:lvlJc w:val="left"/>
      <w:pPr>
        <w:ind w:left="2651" w:hanging="240"/>
      </w:pPr>
      <w:rPr>
        <w:rFonts w:hint="default"/>
      </w:rPr>
    </w:lvl>
    <w:lvl w:ilvl="5" w:tplc="EFB82ADC">
      <w:numFmt w:val="bullet"/>
      <w:lvlText w:val="•"/>
      <w:lvlJc w:val="left"/>
      <w:pPr>
        <w:ind w:left="3686" w:hanging="240"/>
      </w:pPr>
      <w:rPr>
        <w:rFonts w:hint="default"/>
      </w:rPr>
    </w:lvl>
    <w:lvl w:ilvl="6" w:tplc="A0788FE4">
      <w:numFmt w:val="bullet"/>
      <w:lvlText w:val="•"/>
      <w:lvlJc w:val="left"/>
      <w:pPr>
        <w:ind w:left="4722" w:hanging="240"/>
      </w:pPr>
      <w:rPr>
        <w:rFonts w:hint="default"/>
      </w:rPr>
    </w:lvl>
    <w:lvl w:ilvl="7" w:tplc="A5C2AC84">
      <w:numFmt w:val="bullet"/>
      <w:lvlText w:val="•"/>
      <w:lvlJc w:val="left"/>
      <w:pPr>
        <w:ind w:left="5758" w:hanging="240"/>
      </w:pPr>
      <w:rPr>
        <w:rFonts w:hint="default"/>
      </w:rPr>
    </w:lvl>
    <w:lvl w:ilvl="8" w:tplc="E976F47C">
      <w:numFmt w:val="bullet"/>
      <w:lvlText w:val="•"/>
      <w:lvlJc w:val="left"/>
      <w:pPr>
        <w:ind w:left="679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13373F"/>
    <w:rsid w:val="00696A41"/>
    <w:rsid w:val="007D078C"/>
    <w:rsid w:val="009965F0"/>
    <w:rsid w:val="00A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73AB"/>
  <w15:docId w15:val="{FF2DC401-09DA-4BC0-A08D-CF20A4E0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4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pLRAFBgroc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Norman E CIV (US) DeCA Europe AD</dc:creator>
  <cp:lastModifiedBy>JOHNSON, DARRIS L Maj USAF AMC 19 CS/CC</cp:lastModifiedBy>
  <cp:revision>4</cp:revision>
  <cp:lastPrinted>2020-04-17T21:18:00Z</cp:lastPrinted>
  <dcterms:created xsi:type="dcterms:W3CDTF">2020-04-17T21:15:00Z</dcterms:created>
  <dcterms:modified xsi:type="dcterms:W3CDTF">2020-04-17T21:48:00Z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2020-04-17T00:00:00Z</vt:filetime>
  </property>
</Properties>
</file>